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5D1EFB80" w14:textId="77777777" w:rsidR="001C22E8" w:rsidRPr="001C22E8" w:rsidRDefault="001C22E8" w:rsidP="001C22E8">
      <w:pPr>
        <w:ind w:left="360" w:firstLine="0"/>
        <w:jc w:val="center"/>
        <w:rPr>
          <w:rFonts w:ascii="Aptos" w:hAnsi="Aptos"/>
          <w:b w:val="0"/>
          <w:color w:val="196B24" w:themeColor="accent3"/>
          <w:sz w:val="36"/>
          <w:szCs w:val="36"/>
        </w:rPr>
      </w:pPr>
      <w:r w:rsidRPr="001C22E8">
        <w:rPr>
          <w:rFonts w:ascii="Aptos" w:hAnsi="Aptos"/>
          <w:b w:val="0"/>
          <w:color w:val="196B24" w:themeColor="accent3"/>
          <w:sz w:val="36"/>
          <w:szCs w:val="36"/>
        </w:rPr>
        <w:t>Algemene Voorwaarden Puls AV &amp; Luminex Events – Versie 2026</w:t>
      </w:r>
    </w:p>
    <w:p w14:paraId="08A33E9C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1. Algemene bepalingen</w:t>
      </w:r>
    </w:p>
    <w:p w14:paraId="79A5A9BB" w14:textId="77777777" w:rsidR="001C22E8" w:rsidRPr="001C22E8" w:rsidRDefault="001C22E8" w:rsidP="001C22E8">
      <w:pPr>
        <w:numPr>
          <w:ilvl w:val="0"/>
          <w:numId w:val="1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Deze voorwaarden zijn van toepassing op alle aanbiedingen, offertes, overeenkomsten en dienstverlening van Puls AV &amp; Luminex Events.</w:t>
      </w:r>
    </w:p>
    <w:p w14:paraId="636D5A93" w14:textId="77777777" w:rsidR="001C22E8" w:rsidRPr="001C22E8" w:rsidRDefault="001C22E8" w:rsidP="001C22E8">
      <w:pPr>
        <w:numPr>
          <w:ilvl w:val="0"/>
          <w:numId w:val="1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De onderneming bestaat uit twee vertakkingen:</w:t>
      </w:r>
    </w:p>
    <w:p w14:paraId="7538AC1D" w14:textId="77777777" w:rsidR="001C22E8" w:rsidRPr="001C22E8" w:rsidRDefault="001C22E8" w:rsidP="001C22E8">
      <w:pPr>
        <w:numPr>
          <w:ilvl w:val="1"/>
          <w:numId w:val="1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Puls AV: Verhuur van licht-, geluids- en showtechniek.</w:t>
      </w:r>
    </w:p>
    <w:p w14:paraId="1A2FD843" w14:textId="77777777" w:rsidR="001C22E8" w:rsidRPr="001C22E8" w:rsidRDefault="001C22E8" w:rsidP="001C22E8">
      <w:pPr>
        <w:numPr>
          <w:ilvl w:val="1"/>
          <w:numId w:val="1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Luminex Events: Organisatie van eigen evenementen en evenementen op aanvraag.</w:t>
      </w:r>
    </w:p>
    <w:p w14:paraId="38884268" w14:textId="77777777" w:rsidR="001C22E8" w:rsidRPr="001C22E8" w:rsidRDefault="001C22E8" w:rsidP="001C22E8">
      <w:pPr>
        <w:numPr>
          <w:ilvl w:val="0"/>
          <w:numId w:val="1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Door gebruik te maken van de diensten of het kopen van een ticket, gaat de Klant of Bezoeker akkoord met deze voorwaarden.</w:t>
      </w:r>
    </w:p>
    <w:p w14:paraId="5E684EDF" w14:textId="77777777" w:rsidR="001C22E8" w:rsidRPr="001C22E8" w:rsidRDefault="001C22E8" w:rsidP="001C22E8">
      <w:pPr>
        <w:numPr>
          <w:ilvl w:val="0"/>
          <w:numId w:val="1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Afspraken zijn pas bindend na schriftelijke bevestiging via e-mail of een ondertekend document.</w:t>
      </w:r>
    </w:p>
    <w:p w14:paraId="62A6989A" w14:textId="77777777" w:rsidR="001C22E8" w:rsidRPr="001C22E8" w:rsidRDefault="001C22E8" w:rsidP="001C22E8">
      <w:pPr>
        <w:numPr>
          <w:ilvl w:val="0"/>
          <w:numId w:val="1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Alle offertes zijn geheel vrijblijvend.</w:t>
      </w:r>
    </w:p>
    <w:p w14:paraId="2C3932C0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2. Betaling en Tarieven</w:t>
      </w:r>
    </w:p>
    <w:p w14:paraId="295CAB52" w14:textId="77777777" w:rsidR="001C22E8" w:rsidRPr="001C22E8" w:rsidRDefault="001C22E8" w:rsidP="001C22E8">
      <w:pPr>
        <w:numPr>
          <w:ilvl w:val="0"/>
          <w:numId w:val="13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Tenzij anders vermeld, zijn prijzen inclusief BTW.</w:t>
      </w:r>
    </w:p>
    <w:p w14:paraId="63252BC6" w14:textId="77777777" w:rsidR="001C22E8" w:rsidRPr="001C22E8" w:rsidRDefault="001C22E8" w:rsidP="001C22E8">
      <w:pPr>
        <w:numPr>
          <w:ilvl w:val="0"/>
          <w:numId w:val="13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Facturen dienen binnen 14 dagen na factuurdatum te worden voldaan.</w:t>
      </w:r>
    </w:p>
    <w:p w14:paraId="240D339B" w14:textId="77777777" w:rsidR="001C22E8" w:rsidRPr="001C22E8" w:rsidRDefault="001C22E8" w:rsidP="001C22E8">
      <w:pPr>
        <w:numPr>
          <w:ilvl w:val="0"/>
          <w:numId w:val="13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Bij niet-tijdige betaling is de klant van rechtswege in verzuim. Er wordt een minimale incassokostenvergoeding van €40 in rekening gebracht, vermeerderd met de wettelijke rente.</w:t>
      </w:r>
    </w:p>
    <w:p w14:paraId="298191A2" w14:textId="77777777" w:rsidR="001C22E8" w:rsidRPr="001C22E8" w:rsidRDefault="001C22E8" w:rsidP="001C22E8">
      <w:pPr>
        <w:numPr>
          <w:ilvl w:val="0"/>
          <w:numId w:val="13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 xml:space="preserve">Betalingen geschieden per bank of via een </w:t>
      </w:r>
      <w:proofErr w:type="gramStart"/>
      <w:r w:rsidRPr="001C22E8">
        <w:rPr>
          <w:rFonts w:ascii="Aptos" w:hAnsi="Aptos"/>
          <w:b w:val="0"/>
          <w:color w:val="auto"/>
        </w:rPr>
        <w:t>andere</w:t>
      </w:r>
      <w:proofErr w:type="gramEnd"/>
      <w:r w:rsidRPr="001C22E8">
        <w:rPr>
          <w:rFonts w:ascii="Aptos" w:hAnsi="Aptos"/>
          <w:b w:val="0"/>
          <w:color w:val="auto"/>
        </w:rPr>
        <w:t xml:space="preserve"> schriftelijk overeengekomen methode.</w:t>
      </w:r>
    </w:p>
    <w:p w14:paraId="6ABCC2E6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3. Ticketverkoop (Eigen Evenementen)</w:t>
      </w:r>
    </w:p>
    <w:p w14:paraId="668DE398" w14:textId="77777777" w:rsidR="001C22E8" w:rsidRPr="001C22E8" w:rsidRDefault="001C22E8" w:rsidP="001C22E8">
      <w:pPr>
        <w:numPr>
          <w:ilvl w:val="0"/>
          <w:numId w:val="14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Gekochte tickets voor evenementen van Luminex Events zijn strikt persoonlijk en kunnen niet worden geretourneerd voor restitutie.</w:t>
      </w:r>
    </w:p>
    <w:p w14:paraId="6C612997" w14:textId="77777777" w:rsidR="001C22E8" w:rsidRPr="001C22E8" w:rsidRDefault="001C22E8" w:rsidP="001C22E8">
      <w:pPr>
        <w:numPr>
          <w:ilvl w:val="0"/>
          <w:numId w:val="14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De Bezoeker is verantwoordelijk voor het tonen van een geldig toegangsbewijs.</w:t>
      </w:r>
    </w:p>
    <w:p w14:paraId="66856ADB" w14:textId="77777777" w:rsidR="001C22E8" w:rsidRPr="001C22E8" w:rsidRDefault="001C22E8" w:rsidP="001C22E8">
      <w:pPr>
        <w:numPr>
          <w:ilvl w:val="0"/>
          <w:numId w:val="14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De Onderneming behoudt zich het recht voor om de toegang te weigeren bij wangedrag, zonder recht op terugbetaling.</w:t>
      </w:r>
    </w:p>
    <w:p w14:paraId="27614E11" w14:textId="77777777" w:rsidR="001C22E8" w:rsidRDefault="001C22E8" w:rsidP="001C22E8">
      <w:pPr>
        <w:numPr>
          <w:ilvl w:val="0"/>
          <w:numId w:val="14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Commerciële doorverkoop van tickets is verboden.</w:t>
      </w:r>
    </w:p>
    <w:p w14:paraId="5F4A6ABF" w14:textId="77777777" w:rsidR="001C22E8" w:rsidRPr="001C22E8" w:rsidRDefault="001C22E8" w:rsidP="001C22E8">
      <w:pPr>
        <w:ind w:left="720" w:firstLine="0"/>
        <w:rPr>
          <w:rFonts w:ascii="Aptos" w:hAnsi="Aptos"/>
          <w:b w:val="0"/>
          <w:color w:val="auto"/>
        </w:rPr>
      </w:pPr>
    </w:p>
    <w:p w14:paraId="5AFCBB57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lastRenderedPageBreak/>
        <w:t>Artikel 4. Annulering door de Klant (Opdrachten)</w:t>
      </w:r>
    </w:p>
    <w:p w14:paraId="2CABD84A" w14:textId="77777777" w:rsidR="001C22E8" w:rsidRPr="001C22E8" w:rsidRDefault="001C22E8" w:rsidP="001C22E8">
      <w:p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Bij annulering van een overeengekomen opdracht door de klant gelden de volgende restitutieregels:</w:t>
      </w:r>
    </w:p>
    <w:p w14:paraId="579566FF" w14:textId="77777777" w:rsidR="001C22E8" w:rsidRPr="001C22E8" w:rsidRDefault="001C22E8" w:rsidP="001C22E8">
      <w:pPr>
        <w:numPr>
          <w:ilvl w:val="0"/>
          <w:numId w:val="15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 xml:space="preserve">Tot 30 dagen voor het event: Kosteloze annulering (met uitzondering van </w:t>
      </w:r>
      <w:proofErr w:type="gramStart"/>
      <w:r w:rsidRPr="001C22E8">
        <w:rPr>
          <w:rFonts w:ascii="Aptos" w:hAnsi="Aptos"/>
          <w:b w:val="0"/>
          <w:color w:val="auto"/>
        </w:rPr>
        <w:t>reeds</w:t>
      </w:r>
      <w:proofErr w:type="gramEnd"/>
      <w:r w:rsidRPr="001C22E8">
        <w:rPr>
          <w:rFonts w:ascii="Aptos" w:hAnsi="Aptos"/>
          <w:b w:val="0"/>
          <w:color w:val="auto"/>
        </w:rPr>
        <w:t xml:space="preserve"> gemaakte kosten).</w:t>
      </w:r>
    </w:p>
    <w:p w14:paraId="199D35DB" w14:textId="77777777" w:rsidR="001C22E8" w:rsidRPr="001C22E8" w:rsidRDefault="001C22E8" w:rsidP="001C22E8">
      <w:pPr>
        <w:numPr>
          <w:ilvl w:val="0"/>
          <w:numId w:val="15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30 tot 14 dagen voor het event: Klant is 50% van het totaalbedrag verschuldigd.</w:t>
      </w:r>
    </w:p>
    <w:p w14:paraId="3F27D7A5" w14:textId="77777777" w:rsidR="001C22E8" w:rsidRPr="001C22E8" w:rsidRDefault="001C22E8" w:rsidP="001C22E8">
      <w:pPr>
        <w:numPr>
          <w:ilvl w:val="0"/>
          <w:numId w:val="15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14 tot 7 dagen voor het event: Klant is 75% van het totaalbedrag verschuldigd.</w:t>
      </w:r>
    </w:p>
    <w:p w14:paraId="76889A8C" w14:textId="77777777" w:rsidR="001C22E8" w:rsidRPr="001C22E8" w:rsidRDefault="001C22E8" w:rsidP="001C22E8">
      <w:pPr>
        <w:numPr>
          <w:ilvl w:val="0"/>
          <w:numId w:val="15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Binnen 7 dagen voor het event: Klant is 100% van het totaalbedrag verschuldigd.</w:t>
      </w:r>
    </w:p>
    <w:p w14:paraId="719DE33E" w14:textId="77777777" w:rsidR="001C22E8" w:rsidRPr="001C22E8" w:rsidRDefault="001C22E8" w:rsidP="001C22E8">
      <w:pPr>
        <w:numPr>
          <w:ilvl w:val="0"/>
          <w:numId w:val="15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Ziekte: Bij zware ziekte van de klant (aantoonbaar met ziekenhuisbewijs) is geen betaling verschuldigd.</w:t>
      </w:r>
    </w:p>
    <w:p w14:paraId="5123C16D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5. Annulering en Wijziging door de Onderneming</w:t>
      </w:r>
    </w:p>
    <w:p w14:paraId="63C04ED5" w14:textId="77777777" w:rsidR="001C22E8" w:rsidRPr="001C22E8" w:rsidRDefault="001C22E8" w:rsidP="001C22E8">
      <w:pPr>
        <w:numPr>
          <w:ilvl w:val="0"/>
          <w:numId w:val="16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 xml:space="preserve">Tot 30 dagen voor het event: De onderneming kan annuleren zonder opgave van reden; verplaatsing of een gedeeltelijke restitutie (60% van het </w:t>
      </w:r>
      <w:proofErr w:type="gramStart"/>
      <w:r w:rsidRPr="001C22E8">
        <w:rPr>
          <w:rFonts w:ascii="Aptos" w:hAnsi="Aptos"/>
          <w:b w:val="0"/>
          <w:color w:val="auto"/>
        </w:rPr>
        <w:t>reeds</w:t>
      </w:r>
      <w:proofErr w:type="gramEnd"/>
      <w:r w:rsidRPr="001C22E8">
        <w:rPr>
          <w:rFonts w:ascii="Aptos" w:hAnsi="Aptos"/>
          <w:b w:val="0"/>
          <w:color w:val="auto"/>
        </w:rPr>
        <w:t xml:space="preserve"> betaalde bedrag) is mogelijk.</w:t>
      </w:r>
    </w:p>
    <w:p w14:paraId="639D3238" w14:textId="77777777" w:rsidR="001C22E8" w:rsidRPr="001C22E8" w:rsidRDefault="001C22E8" w:rsidP="001C22E8">
      <w:pPr>
        <w:numPr>
          <w:ilvl w:val="0"/>
          <w:numId w:val="16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 xml:space="preserve">Binnen 7 dagen voor het event: Bij annulering door de onderneming vindt restitutie plaats van 90% van de </w:t>
      </w:r>
      <w:proofErr w:type="gramStart"/>
      <w:r w:rsidRPr="001C22E8">
        <w:rPr>
          <w:rFonts w:ascii="Aptos" w:hAnsi="Aptos"/>
          <w:b w:val="0"/>
          <w:color w:val="auto"/>
        </w:rPr>
        <w:t>reeds</w:t>
      </w:r>
      <w:proofErr w:type="gramEnd"/>
      <w:r w:rsidRPr="001C22E8">
        <w:rPr>
          <w:rFonts w:ascii="Aptos" w:hAnsi="Aptos"/>
          <w:b w:val="0"/>
          <w:color w:val="auto"/>
        </w:rPr>
        <w:t xml:space="preserve"> gemaakte kosten.</w:t>
      </w:r>
    </w:p>
    <w:p w14:paraId="209C7D51" w14:textId="77777777" w:rsidR="001C22E8" w:rsidRPr="001C22E8" w:rsidRDefault="001C22E8" w:rsidP="001C22E8">
      <w:pPr>
        <w:numPr>
          <w:ilvl w:val="0"/>
          <w:numId w:val="16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Bij veiligheidsissues, zoals dreiging of aanwezigheid van illegale goederen, heeft de onderneming het recht het event direct te staken zonder enige restitutie.</w:t>
      </w:r>
    </w:p>
    <w:p w14:paraId="2E804047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6. Overmacht en Externe Omstandigheden</w:t>
      </w:r>
    </w:p>
    <w:p w14:paraId="092EB1F2" w14:textId="77777777" w:rsidR="001C22E8" w:rsidRPr="001C22E8" w:rsidRDefault="001C22E8" w:rsidP="001C22E8">
      <w:pPr>
        <w:numPr>
          <w:ilvl w:val="0"/>
          <w:numId w:val="17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Bij overmacht (situaties buiten controle zoals extreem weer, overheidsmaatregelen of stroomuitval) kan de onderneming het event annuleren of verplaatsen.</w:t>
      </w:r>
    </w:p>
    <w:p w14:paraId="5F6D55B2" w14:textId="77777777" w:rsidR="001C22E8" w:rsidRPr="001C22E8" w:rsidRDefault="001C22E8" w:rsidP="001C22E8">
      <w:pPr>
        <w:numPr>
          <w:ilvl w:val="0"/>
          <w:numId w:val="17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Kostenverdeling bij overmacht:</w:t>
      </w:r>
    </w:p>
    <w:p w14:paraId="007D8421" w14:textId="77777777" w:rsidR="001C22E8" w:rsidRPr="001C22E8" w:rsidRDefault="001C22E8" w:rsidP="001C22E8">
      <w:pPr>
        <w:numPr>
          <w:ilvl w:val="1"/>
          <w:numId w:val="17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Extreem weer: Klant betaalt 50% bij verplaatsing naar een nieuwe datum. Regen of wind op zichzelf is geen reden voor kosteloze annulering.</w:t>
      </w:r>
    </w:p>
    <w:p w14:paraId="6A42A021" w14:textId="77777777" w:rsidR="001C22E8" w:rsidRPr="001C22E8" w:rsidRDefault="001C22E8" w:rsidP="001C22E8">
      <w:pPr>
        <w:numPr>
          <w:ilvl w:val="1"/>
          <w:numId w:val="17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Overheidsmaatregelen: Klant betaalt 60% van het overeengekomen bedrag.</w:t>
      </w:r>
    </w:p>
    <w:p w14:paraId="19061065" w14:textId="77777777" w:rsidR="001C22E8" w:rsidRPr="001C22E8" w:rsidRDefault="001C22E8" w:rsidP="001C22E8">
      <w:pPr>
        <w:numPr>
          <w:ilvl w:val="1"/>
          <w:numId w:val="17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 xml:space="preserve">Stroomuitval/Externe defecten: Klant betaalt enkel de </w:t>
      </w:r>
      <w:proofErr w:type="gramStart"/>
      <w:r w:rsidRPr="001C22E8">
        <w:rPr>
          <w:rFonts w:ascii="Aptos" w:hAnsi="Aptos"/>
          <w:b w:val="0"/>
          <w:color w:val="auto"/>
        </w:rPr>
        <w:t>reeds</w:t>
      </w:r>
      <w:proofErr w:type="gramEnd"/>
      <w:r w:rsidRPr="001C22E8">
        <w:rPr>
          <w:rFonts w:ascii="Aptos" w:hAnsi="Aptos"/>
          <w:b w:val="0"/>
          <w:color w:val="auto"/>
        </w:rPr>
        <w:t xml:space="preserve"> gemaakte kosten.</w:t>
      </w:r>
    </w:p>
    <w:p w14:paraId="18AFC20B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7. Verhuur van Materialen (Puls AV)</w:t>
      </w:r>
    </w:p>
    <w:p w14:paraId="29B3E12F" w14:textId="77777777" w:rsidR="001C22E8" w:rsidRPr="001C22E8" w:rsidRDefault="001C22E8" w:rsidP="001C22E8">
      <w:pPr>
        <w:numPr>
          <w:ilvl w:val="0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Materialen worden door de klant zelf opgehaald en geretourneerd, tenzij anders afgesproken.</w:t>
      </w:r>
    </w:p>
    <w:p w14:paraId="74D2A2F6" w14:textId="77777777" w:rsidR="001C22E8" w:rsidRPr="001C22E8" w:rsidRDefault="001C22E8" w:rsidP="001C22E8">
      <w:pPr>
        <w:numPr>
          <w:ilvl w:val="0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lastRenderedPageBreak/>
        <w:t>De klant is vanaf het moment van ophalen volledig verantwoordelijk voor de materialen.</w:t>
      </w:r>
    </w:p>
    <w:p w14:paraId="4FC29DDE" w14:textId="77777777" w:rsidR="001C22E8" w:rsidRPr="001C22E8" w:rsidRDefault="001C22E8" w:rsidP="001C22E8">
      <w:pPr>
        <w:numPr>
          <w:ilvl w:val="0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Schade en Borg:</w:t>
      </w:r>
    </w:p>
    <w:p w14:paraId="782F3A11" w14:textId="77777777" w:rsidR="001C22E8" w:rsidRPr="001C22E8" w:rsidRDefault="001C22E8" w:rsidP="001C22E8">
      <w:pPr>
        <w:numPr>
          <w:ilvl w:val="1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Voor particuliere verhuur is een borg verplicht. Terugbetaling volgt na controle binnen 30 dagen.</w:t>
      </w:r>
    </w:p>
    <w:p w14:paraId="46D39802" w14:textId="77777777" w:rsidR="001C22E8" w:rsidRPr="001C22E8" w:rsidRDefault="001C22E8" w:rsidP="001C22E8">
      <w:pPr>
        <w:numPr>
          <w:ilvl w:val="1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Bij schade geldt een minimale vergoeding van €40.</w:t>
      </w:r>
    </w:p>
    <w:p w14:paraId="3E7B6C0E" w14:textId="77777777" w:rsidR="001C22E8" w:rsidRPr="001C22E8" w:rsidRDefault="001C22E8" w:rsidP="001C22E8">
      <w:pPr>
        <w:numPr>
          <w:ilvl w:val="1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Schade boven de €40 wordt op basis van werkelijke herstel- of vervangingskosten doorberekend.</w:t>
      </w:r>
    </w:p>
    <w:p w14:paraId="1FED1B12" w14:textId="77777777" w:rsidR="001C22E8" w:rsidRPr="001C22E8" w:rsidRDefault="001C22E8" w:rsidP="001C22E8">
      <w:pPr>
        <w:numPr>
          <w:ilvl w:val="1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Normale gebruikssporen worden door de onderneming beoordeeld en vallen niet onder schade.</w:t>
      </w:r>
    </w:p>
    <w:p w14:paraId="66344E0A" w14:textId="77777777" w:rsidR="001C22E8" w:rsidRPr="001C22E8" w:rsidRDefault="001C22E8" w:rsidP="001C22E8">
      <w:pPr>
        <w:numPr>
          <w:ilvl w:val="0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De klant is zelf verantwoordelijk voor een adequate verzekering van de materialen; zonder verzekering zijn alle kosten voor de klant.</w:t>
      </w:r>
    </w:p>
    <w:p w14:paraId="7FA2C0ED" w14:textId="77777777" w:rsidR="001C22E8" w:rsidRPr="001C22E8" w:rsidRDefault="001C22E8" w:rsidP="001C22E8">
      <w:pPr>
        <w:numPr>
          <w:ilvl w:val="0"/>
          <w:numId w:val="18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Alle materialen blijven eigendom van Puls AV tot de volledige betaling is voldaan.</w:t>
      </w:r>
    </w:p>
    <w:p w14:paraId="21D04880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8. Aansprakelijkheid</w:t>
      </w:r>
    </w:p>
    <w:p w14:paraId="4E7A087A" w14:textId="77777777" w:rsidR="001C22E8" w:rsidRPr="001C22E8" w:rsidRDefault="001C22E8" w:rsidP="001C22E8">
      <w:pPr>
        <w:numPr>
          <w:ilvl w:val="0"/>
          <w:numId w:val="19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De onderneming is uitsluitend aansprakelijk voor directe schade veroorzaakt door opzet of grove schuld.</w:t>
      </w:r>
    </w:p>
    <w:p w14:paraId="3AA41014" w14:textId="77777777" w:rsidR="001C22E8" w:rsidRPr="001C22E8" w:rsidRDefault="001C22E8" w:rsidP="001C22E8">
      <w:pPr>
        <w:numPr>
          <w:ilvl w:val="0"/>
          <w:numId w:val="19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Aansprakelijkheid voor gevolgschade, omzetverlies, imagoschade of gederfde winst is uitdrukkelijk uitgesloten.</w:t>
      </w:r>
    </w:p>
    <w:p w14:paraId="4309AE5A" w14:textId="77777777" w:rsidR="001C22E8" w:rsidRPr="001C22E8" w:rsidRDefault="001C22E8" w:rsidP="001C22E8">
      <w:pPr>
        <w:numPr>
          <w:ilvl w:val="0"/>
          <w:numId w:val="19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De klant, personeel en vrijwilligers dienen alle veiligheidsrichtlijnen strikt te volgen. Het management heeft altijd de uiteindelijke beslissingsbevoegdheid bij calamiteiten.</w:t>
      </w:r>
    </w:p>
    <w:p w14:paraId="6572796D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9. Klachten en Geschillen</w:t>
      </w:r>
    </w:p>
    <w:p w14:paraId="73A9366B" w14:textId="77777777" w:rsidR="001C22E8" w:rsidRPr="001C22E8" w:rsidRDefault="001C22E8" w:rsidP="001C22E8">
      <w:pPr>
        <w:numPr>
          <w:ilvl w:val="0"/>
          <w:numId w:val="20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Klachten moeten schriftelijk via e-mail worden ingediend.</w:t>
      </w:r>
    </w:p>
    <w:p w14:paraId="3D998F52" w14:textId="77777777" w:rsidR="001C22E8" w:rsidRPr="001C22E8" w:rsidRDefault="001C22E8" w:rsidP="001C22E8">
      <w:pPr>
        <w:numPr>
          <w:ilvl w:val="0"/>
          <w:numId w:val="20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Termijnen:</w:t>
      </w:r>
    </w:p>
    <w:p w14:paraId="471C1EB8" w14:textId="77777777" w:rsidR="001C22E8" w:rsidRPr="001C22E8" w:rsidRDefault="001C22E8" w:rsidP="001C22E8">
      <w:pPr>
        <w:numPr>
          <w:ilvl w:val="1"/>
          <w:numId w:val="20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Klachten binnen 7 dagen na het event: Volledige behandeling met streven naar een oplossing binnen 5 werkdagen.</w:t>
      </w:r>
    </w:p>
    <w:p w14:paraId="1CD36232" w14:textId="77777777" w:rsidR="001C22E8" w:rsidRPr="001C22E8" w:rsidRDefault="001C22E8" w:rsidP="001C22E8">
      <w:pPr>
        <w:numPr>
          <w:ilvl w:val="1"/>
          <w:numId w:val="20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Klachten na 7 dagen: Geen recht op restitutie of compensatie.</w:t>
      </w:r>
    </w:p>
    <w:p w14:paraId="746ADA79" w14:textId="77777777" w:rsidR="001C22E8" w:rsidRPr="001C22E8" w:rsidRDefault="001C22E8" w:rsidP="001C22E8">
      <w:pPr>
        <w:numPr>
          <w:ilvl w:val="0"/>
          <w:numId w:val="20"/>
        </w:numPr>
        <w:rPr>
          <w:rFonts w:ascii="Aptos" w:hAnsi="Aptos"/>
          <w:b w:val="0"/>
          <w:color w:val="auto"/>
        </w:rPr>
      </w:pPr>
      <w:proofErr w:type="gramStart"/>
      <w:r w:rsidRPr="001C22E8">
        <w:rPr>
          <w:rFonts w:ascii="Aptos" w:hAnsi="Aptos"/>
          <w:b w:val="0"/>
          <w:color w:val="auto"/>
        </w:rPr>
        <w:t>Indien</w:t>
      </w:r>
      <w:proofErr w:type="gramEnd"/>
      <w:r w:rsidRPr="001C22E8">
        <w:rPr>
          <w:rFonts w:ascii="Aptos" w:hAnsi="Aptos"/>
          <w:b w:val="0"/>
          <w:color w:val="auto"/>
        </w:rPr>
        <w:t xml:space="preserve"> geen oplossing mogelijk is, wordt maximaal 20% van de gemaakte kosten vergoed. Consumenten behouden hun wettelijke garantieclaims.</w:t>
      </w:r>
    </w:p>
    <w:p w14:paraId="424C4AA5" w14:textId="77777777" w:rsidR="001C22E8" w:rsidRPr="001C22E8" w:rsidRDefault="001C22E8" w:rsidP="001C22E8">
      <w:pPr>
        <w:numPr>
          <w:ilvl w:val="0"/>
          <w:numId w:val="20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 xml:space="preserve">Geschillen worden eerst via onderling overleg of </w:t>
      </w:r>
      <w:proofErr w:type="spellStart"/>
      <w:r w:rsidRPr="001C22E8">
        <w:rPr>
          <w:rFonts w:ascii="Aptos" w:hAnsi="Aptos"/>
          <w:b w:val="0"/>
          <w:color w:val="auto"/>
        </w:rPr>
        <w:t>mediation</w:t>
      </w:r>
      <w:proofErr w:type="spellEnd"/>
      <w:r w:rsidRPr="001C22E8">
        <w:rPr>
          <w:rFonts w:ascii="Aptos" w:hAnsi="Aptos"/>
          <w:b w:val="0"/>
          <w:color w:val="auto"/>
        </w:rPr>
        <w:t xml:space="preserve"> opgelost. Indien nodig is de Nederlandse rechter bevoegd.</w:t>
      </w:r>
    </w:p>
    <w:p w14:paraId="03D86AFF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lastRenderedPageBreak/>
        <w:t>Artikel 10. Privacy en Beeldmateriaal (AVG)</w:t>
      </w:r>
    </w:p>
    <w:p w14:paraId="208D5DF4" w14:textId="77777777" w:rsidR="001C22E8" w:rsidRPr="001C22E8" w:rsidRDefault="001C22E8" w:rsidP="001C22E8">
      <w:pPr>
        <w:numPr>
          <w:ilvl w:val="0"/>
          <w:numId w:val="21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Persoonsgegevens worden verwerkt voor facturatie, organisatie en communicatie.</w:t>
      </w:r>
    </w:p>
    <w:p w14:paraId="6A5A1EA6" w14:textId="77777777" w:rsidR="001C22E8" w:rsidRPr="001C22E8" w:rsidRDefault="001C22E8" w:rsidP="001C22E8">
      <w:pPr>
        <w:numPr>
          <w:ilvl w:val="0"/>
          <w:numId w:val="21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Bewaartermijn: Klantgegevens worden 7 jaar bewaard; personeelsgegevens 5 jaar na uitdiensttreding.</w:t>
      </w:r>
    </w:p>
    <w:p w14:paraId="1E56AB4F" w14:textId="77777777" w:rsidR="001C22E8" w:rsidRPr="001C22E8" w:rsidRDefault="001C22E8" w:rsidP="001C22E8">
      <w:pPr>
        <w:numPr>
          <w:ilvl w:val="0"/>
          <w:numId w:val="21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Beeldmateriaal: Deelname aan een evenement houdt impliciete toestemming in voor het gebruik van foto’s en video’s voor promotiedoeleinden, tenzij vooraf schriftelijk bezwaar wordt gemaakt.</w:t>
      </w:r>
    </w:p>
    <w:p w14:paraId="7DF6C9D7" w14:textId="77777777" w:rsidR="001C22E8" w:rsidRPr="001C22E8" w:rsidRDefault="001C22E8" w:rsidP="001C22E8">
      <w:pPr>
        <w:numPr>
          <w:ilvl w:val="0"/>
          <w:numId w:val="21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Datalekken worden direct gemeld aan de Autoriteit Persoonsgegevens en de betrokkenen.</w:t>
      </w:r>
    </w:p>
    <w:p w14:paraId="7FAA3CA1" w14:textId="77777777" w:rsidR="001C22E8" w:rsidRPr="001C22E8" w:rsidRDefault="001C22E8" w:rsidP="001C22E8">
      <w:pPr>
        <w:rPr>
          <w:rFonts w:ascii="Aptos" w:hAnsi="Aptos"/>
          <w:bCs/>
          <w:color w:val="auto"/>
        </w:rPr>
      </w:pPr>
      <w:r w:rsidRPr="001C22E8">
        <w:rPr>
          <w:rFonts w:ascii="Aptos" w:hAnsi="Aptos"/>
          <w:bCs/>
          <w:color w:val="auto"/>
        </w:rPr>
        <w:t>Artikel 11. Slotbepalingen</w:t>
      </w:r>
    </w:p>
    <w:p w14:paraId="40E4F2AF" w14:textId="77777777" w:rsidR="001C22E8" w:rsidRPr="001C22E8" w:rsidRDefault="001C22E8" w:rsidP="001C22E8">
      <w:pPr>
        <w:numPr>
          <w:ilvl w:val="0"/>
          <w:numId w:val="2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Alle activiteiten dienen te voldoen aan geldende veiligheidsregels en vergunningen.</w:t>
      </w:r>
    </w:p>
    <w:p w14:paraId="2A3F09B4" w14:textId="5AB80E48" w:rsidR="001C22E8" w:rsidRPr="001C22E8" w:rsidRDefault="001C22E8" w:rsidP="001C22E8">
      <w:pPr>
        <w:numPr>
          <w:ilvl w:val="0"/>
          <w:numId w:val="2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 xml:space="preserve">Wijzigingen in deze voorwaarden zijn </w:t>
      </w:r>
      <w:r>
        <w:rPr>
          <w:rFonts w:ascii="Aptos" w:hAnsi="Aptos"/>
          <w:b w:val="0"/>
          <w:color w:val="auto"/>
        </w:rPr>
        <w:t>altijd direct</w:t>
      </w:r>
      <w:r w:rsidRPr="001C22E8">
        <w:rPr>
          <w:rFonts w:ascii="Aptos" w:hAnsi="Aptos"/>
          <w:b w:val="0"/>
          <w:color w:val="auto"/>
        </w:rPr>
        <w:t xml:space="preserve"> geldig</w:t>
      </w:r>
      <w:r>
        <w:rPr>
          <w:rFonts w:ascii="Aptos" w:hAnsi="Aptos"/>
          <w:b w:val="0"/>
          <w:color w:val="auto"/>
        </w:rPr>
        <w:t xml:space="preserve"> Wij melden elke aanpassing via onze website</w:t>
      </w:r>
      <w:r w:rsidRPr="001C22E8">
        <w:rPr>
          <w:rFonts w:ascii="Aptos" w:hAnsi="Aptos"/>
          <w:b w:val="0"/>
          <w:color w:val="auto"/>
        </w:rPr>
        <w:t>.</w:t>
      </w:r>
    </w:p>
    <w:p w14:paraId="4F6407F8" w14:textId="77777777" w:rsidR="001C22E8" w:rsidRPr="001C22E8" w:rsidRDefault="001C22E8" w:rsidP="001C22E8">
      <w:pPr>
        <w:numPr>
          <w:ilvl w:val="0"/>
          <w:numId w:val="22"/>
        </w:numPr>
        <w:rPr>
          <w:rFonts w:ascii="Aptos" w:hAnsi="Aptos"/>
          <w:b w:val="0"/>
          <w:color w:val="auto"/>
        </w:rPr>
      </w:pPr>
      <w:r w:rsidRPr="001C22E8">
        <w:rPr>
          <w:rFonts w:ascii="Aptos" w:hAnsi="Aptos"/>
          <w:b w:val="0"/>
          <w:color w:val="auto"/>
        </w:rPr>
        <w:t>Op deze voorwaarden is uitsluitend het Nederlands recht van toepassing.</w:t>
      </w:r>
    </w:p>
    <w:p w14:paraId="225E619F" w14:textId="0EB1FC0B" w:rsidR="00D82DB3" w:rsidRPr="001C22E8" w:rsidRDefault="00D82DB3" w:rsidP="001C22E8">
      <w:pPr>
        <w:rPr>
          <w:rFonts w:ascii="Aptos" w:hAnsi="Aptos"/>
          <w:b w:val="0"/>
          <w:color w:val="auto"/>
        </w:rPr>
      </w:pPr>
    </w:p>
    <w:sectPr w:rsidR="00D82DB3" w:rsidRPr="001C22E8">
      <w:footerReference w:type="even" r:id="rId7"/>
      <w:footerReference w:type="default" r:id="rId8"/>
      <w:footerReference w:type="first" r:id="rId9"/>
      <w:pgSz w:w="11906" w:h="16838"/>
      <w:pgMar w:top="1416" w:right="1368" w:bottom="180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DE6F" w14:textId="77777777" w:rsidR="00912D5C" w:rsidRDefault="00912D5C">
      <w:pPr>
        <w:spacing w:after="0" w:line="240" w:lineRule="auto"/>
      </w:pPr>
      <w:r>
        <w:separator/>
      </w:r>
    </w:p>
  </w:endnote>
  <w:endnote w:type="continuationSeparator" w:id="0">
    <w:p w14:paraId="2EF751AF" w14:textId="77777777" w:rsidR="00912D5C" w:rsidRDefault="0091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F841" w14:textId="77777777" w:rsidR="00D82DB3" w:rsidRDefault="00000000">
    <w:pPr>
      <w:spacing w:after="0" w:line="259" w:lineRule="auto"/>
      <w:ind w:left="0" w:firstLine="0"/>
    </w:pPr>
    <w:r>
      <w:rPr>
        <w:b w:val="0"/>
        <w:sz w:val="18"/>
      </w:rPr>
      <w:t xml:space="preserve">Deze algemene voorwaarden zijn van toepassing op alle overeenkomsten, aanbiedingen en diensten van Puls AV &amp; </w:t>
    </w:r>
  </w:p>
  <w:p w14:paraId="3C80ADCE" w14:textId="77777777" w:rsidR="00D82DB3" w:rsidRDefault="00000000">
    <w:pPr>
      <w:spacing w:after="0" w:line="259" w:lineRule="auto"/>
      <w:ind w:left="0" w:firstLine="0"/>
    </w:pPr>
    <w:r>
      <w:rPr>
        <w:b w:val="0"/>
        <w:sz w:val="18"/>
      </w:rPr>
      <w:t xml:space="preserve">Luminex Events. Door gebruik te maken van onze diensten verklaart de klant akkoord te gaan met deze voorwaarden. </w:t>
    </w:r>
  </w:p>
  <w:p w14:paraId="2F9889A9" w14:textId="77777777" w:rsidR="00D82DB3" w:rsidRDefault="00000000">
    <w:pPr>
      <w:spacing w:after="39" w:line="259" w:lineRule="auto"/>
      <w:ind w:left="0" w:firstLine="0"/>
    </w:pPr>
    <w:r>
      <w:rPr>
        <w:b w:val="0"/>
        <w:sz w:val="18"/>
      </w:rPr>
      <w:t xml:space="preserve">Voor vragen of aanvullende informatie kunt u contact opnemen met Puls AV &amp; Luminex Events </w:t>
    </w:r>
  </w:p>
  <w:p w14:paraId="09E5D95C" w14:textId="77777777" w:rsidR="00D82DB3" w:rsidRDefault="00000000">
    <w:pPr>
      <w:spacing w:after="0" w:line="259" w:lineRule="auto"/>
      <w:ind w:left="0" w:firstLine="0"/>
    </w:pPr>
    <w:r>
      <w:rPr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B648" w14:textId="77777777" w:rsidR="00D82DB3" w:rsidRDefault="00000000">
    <w:pPr>
      <w:spacing w:after="0" w:line="259" w:lineRule="auto"/>
      <w:ind w:left="0" w:firstLine="0"/>
    </w:pPr>
    <w:r>
      <w:rPr>
        <w:b w:val="0"/>
        <w:sz w:val="18"/>
      </w:rPr>
      <w:t xml:space="preserve">Deze algemene voorwaarden zijn van toepassing op alle overeenkomsten, aanbiedingen en diensten van Puls AV &amp; </w:t>
    </w:r>
  </w:p>
  <w:p w14:paraId="5D65D374" w14:textId="77777777" w:rsidR="00D82DB3" w:rsidRDefault="00000000">
    <w:pPr>
      <w:spacing w:after="0" w:line="259" w:lineRule="auto"/>
      <w:ind w:left="0" w:firstLine="0"/>
    </w:pPr>
    <w:r>
      <w:rPr>
        <w:b w:val="0"/>
        <w:sz w:val="18"/>
      </w:rPr>
      <w:t xml:space="preserve">Luminex Events. Door gebruik te maken van onze diensten verklaart de klant akkoord te gaan met deze voorwaarden. </w:t>
    </w:r>
  </w:p>
  <w:p w14:paraId="266DE72D" w14:textId="77777777" w:rsidR="00D82DB3" w:rsidRDefault="00000000">
    <w:pPr>
      <w:spacing w:after="39" w:line="259" w:lineRule="auto"/>
      <w:ind w:left="0" w:firstLine="0"/>
    </w:pPr>
    <w:r>
      <w:rPr>
        <w:b w:val="0"/>
        <w:sz w:val="18"/>
      </w:rPr>
      <w:t xml:space="preserve">Voor vragen of aanvullende informatie kunt u contact opnemen met Puls AV &amp; Luminex Events </w:t>
    </w:r>
  </w:p>
  <w:p w14:paraId="614A819D" w14:textId="77777777" w:rsidR="00D82DB3" w:rsidRDefault="00000000">
    <w:pPr>
      <w:spacing w:after="0" w:line="259" w:lineRule="auto"/>
      <w:ind w:left="0" w:firstLine="0"/>
    </w:pPr>
    <w:r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4DDD" w14:textId="77777777" w:rsidR="00D82DB3" w:rsidRDefault="00000000">
    <w:pPr>
      <w:spacing w:after="0" w:line="259" w:lineRule="auto"/>
      <w:ind w:left="0" w:firstLine="0"/>
    </w:pPr>
    <w:r>
      <w:rPr>
        <w:b w:val="0"/>
        <w:sz w:val="18"/>
      </w:rPr>
      <w:t xml:space="preserve">Deze algemene voorwaarden zijn van toepassing op alle overeenkomsten, aanbiedingen en diensten van Puls AV &amp; </w:t>
    </w:r>
  </w:p>
  <w:p w14:paraId="0E6CB749" w14:textId="77777777" w:rsidR="00D82DB3" w:rsidRDefault="00000000">
    <w:pPr>
      <w:spacing w:after="0" w:line="259" w:lineRule="auto"/>
      <w:ind w:left="0" w:firstLine="0"/>
    </w:pPr>
    <w:r>
      <w:rPr>
        <w:b w:val="0"/>
        <w:sz w:val="18"/>
      </w:rPr>
      <w:t xml:space="preserve">Luminex Events. Door gebruik te maken van onze diensten verklaart de klant akkoord te gaan met deze voorwaarden. </w:t>
    </w:r>
  </w:p>
  <w:p w14:paraId="7BC02521" w14:textId="77777777" w:rsidR="00D82DB3" w:rsidRDefault="00000000">
    <w:pPr>
      <w:spacing w:after="39" w:line="259" w:lineRule="auto"/>
      <w:ind w:left="0" w:firstLine="0"/>
    </w:pPr>
    <w:r>
      <w:rPr>
        <w:b w:val="0"/>
        <w:sz w:val="18"/>
      </w:rPr>
      <w:t xml:space="preserve">Voor vragen of aanvullende informatie kunt u contact opnemen met Puls AV &amp; Luminex Events </w:t>
    </w:r>
  </w:p>
  <w:p w14:paraId="155D6A38" w14:textId="77777777" w:rsidR="00D82DB3" w:rsidRDefault="00000000">
    <w:pPr>
      <w:spacing w:after="0" w:line="259" w:lineRule="auto"/>
      <w:ind w:left="0" w:firstLine="0"/>
    </w:pPr>
    <w:r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8F7D" w14:textId="77777777" w:rsidR="00912D5C" w:rsidRDefault="00912D5C">
      <w:pPr>
        <w:spacing w:after="0" w:line="240" w:lineRule="auto"/>
      </w:pPr>
      <w:r>
        <w:separator/>
      </w:r>
    </w:p>
  </w:footnote>
  <w:footnote w:type="continuationSeparator" w:id="0">
    <w:p w14:paraId="54042C31" w14:textId="77777777" w:rsidR="00912D5C" w:rsidRDefault="0091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AEC"/>
    <w:multiLevelType w:val="hybridMultilevel"/>
    <w:tmpl w:val="2138A47A"/>
    <w:lvl w:ilvl="0" w:tplc="49CCAF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EB3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02B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E1D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EEE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4CB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4B2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22E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E64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3653F"/>
    <w:multiLevelType w:val="multilevel"/>
    <w:tmpl w:val="FC48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D208D"/>
    <w:multiLevelType w:val="multilevel"/>
    <w:tmpl w:val="E25C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95443"/>
    <w:multiLevelType w:val="hybridMultilevel"/>
    <w:tmpl w:val="8F7AA2AC"/>
    <w:lvl w:ilvl="0" w:tplc="3FDC4FF0">
      <w:start w:val="1"/>
      <w:numFmt w:val="decimal"/>
      <w:pStyle w:val="Kop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A8A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0A2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EA3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2F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CCE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0B8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4D4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864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96B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41484"/>
    <w:multiLevelType w:val="multilevel"/>
    <w:tmpl w:val="74EE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C5480"/>
    <w:multiLevelType w:val="hybridMultilevel"/>
    <w:tmpl w:val="18CC95A4"/>
    <w:lvl w:ilvl="0" w:tplc="480C6C3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EDD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07B2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EEEB6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8BF9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FA5FD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4997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6C5DB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827D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C4D35"/>
    <w:multiLevelType w:val="multilevel"/>
    <w:tmpl w:val="724E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45F35"/>
    <w:multiLevelType w:val="multilevel"/>
    <w:tmpl w:val="5D10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30322B"/>
    <w:multiLevelType w:val="hybridMultilevel"/>
    <w:tmpl w:val="9FF6369A"/>
    <w:lvl w:ilvl="0" w:tplc="1FCAED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A6F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26A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0D5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A25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6B5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636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2A4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483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023A7C"/>
    <w:multiLevelType w:val="hybridMultilevel"/>
    <w:tmpl w:val="B86A6394"/>
    <w:lvl w:ilvl="0" w:tplc="B8C02A7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4B9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C24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AFA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25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1F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0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E16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20C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1A3DCB"/>
    <w:multiLevelType w:val="hybridMultilevel"/>
    <w:tmpl w:val="94587A04"/>
    <w:lvl w:ilvl="0" w:tplc="4960395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67C4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39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E86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467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88E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E12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8203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458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167466"/>
    <w:multiLevelType w:val="multilevel"/>
    <w:tmpl w:val="5A8C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2008C"/>
    <w:multiLevelType w:val="hybridMultilevel"/>
    <w:tmpl w:val="35429292"/>
    <w:lvl w:ilvl="0" w:tplc="7674DF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A9E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439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EDE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8BB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0E3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E69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690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C27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473A17"/>
    <w:multiLevelType w:val="hybridMultilevel"/>
    <w:tmpl w:val="A050C12E"/>
    <w:lvl w:ilvl="0" w:tplc="8B8A9DC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C68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20D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E50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E90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E99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2EE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257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643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7C350A"/>
    <w:multiLevelType w:val="multilevel"/>
    <w:tmpl w:val="119C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C5BFF"/>
    <w:multiLevelType w:val="hybridMultilevel"/>
    <w:tmpl w:val="30F21528"/>
    <w:lvl w:ilvl="0" w:tplc="E53839F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430F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1EEAA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E109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9E6D3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E78D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CB37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C4CC6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6E89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ED1F23"/>
    <w:multiLevelType w:val="multilevel"/>
    <w:tmpl w:val="4FE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B87AC3"/>
    <w:multiLevelType w:val="multilevel"/>
    <w:tmpl w:val="D530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4785C"/>
    <w:multiLevelType w:val="multilevel"/>
    <w:tmpl w:val="7AD8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F236F"/>
    <w:multiLevelType w:val="multilevel"/>
    <w:tmpl w:val="1D52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C1F58"/>
    <w:multiLevelType w:val="hybridMultilevel"/>
    <w:tmpl w:val="75BC40AE"/>
    <w:lvl w:ilvl="0" w:tplc="CB7499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6A9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EEDE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CDD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09E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20E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53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8C5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2DC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E5148D"/>
    <w:multiLevelType w:val="hybridMultilevel"/>
    <w:tmpl w:val="42922884"/>
    <w:lvl w:ilvl="0" w:tplc="BBCCF87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95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AA2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674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89F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88C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A71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4E9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CBC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25717">
    <w:abstractNumId w:val="21"/>
  </w:num>
  <w:num w:numId="2" w16cid:durableId="1931041412">
    <w:abstractNumId w:val="15"/>
  </w:num>
  <w:num w:numId="3" w16cid:durableId="620304175">
    <w:abstractNumId w:val="5"/>
  </w:num>
  <w:num w:numId="4" w16cid:durableId="727146051">
    <w:abstractNumId w:val="12"/>
  </w:num>
  <w:num w:numId="5" w16cid:durableId="1231503647">
    <w:abstractNumId w:val="9"/>
  </w:num>
  <w:num w:numId="6" w16cid:durableId="791443152">
    <w:abstractNumId w:val="8"/>
  </w:num>
  <w:num w:numId="7" w16cid:durableId="1806969562">
    <w:abstractNumId w:val="0"/>
  </w:num>
  <w:num w:numId="8" w16cid:durableId="978342601">
    <w:abstractNumId w:val="13"/>
  </w:num>
  <w:num w:numId="9" w16cid:durableId="1861165169">
    <w:abstractNumId w:val="20"/>
  </w:num>
  <w:num w:numId="10" w16cid:durableId="538206337">
    <w:abstractNumId w:val="10"/>
  </w:num>
  <w:num w:numId="11" w16cid:durableId="1287348338">
    <w:abstractNumId w:val="3"/>
  </w:num>
  <w:num w:numId="12" w16cid:durableId="1763605889">
    <w:abstractNumId w:val="19"/>
  </w:num>
  <w:num w:numId="13" w16cid:durableId="961880759">
    <w:abstractNumId w:val="4"/>
  </w:num>
  <w:num w:numId="14" w16cid:durableId="460150713">
    <w:abstractNumId w:val="1"/>
  </w:num>
  <w:num w:numId="15" w16cid:durableId="1667317836">
    <w:abstractNumId w:val="2"/>
  </w:num>
  <w:num w:numId="16" w16cid:durableId="1437411369">
    <w:abstractNumId w:val="11"/>
  </w:num>
  <w:num w:numId="17" w16cid:durableId="157163320">
    <w:abstractNumId w:val="18"/>
  </w:num>
  <w:num w:numId="18" w16cid:durableId="96021530">
    <w:abstractNumId w:val="16"/>
  </w:num>
  <w:num w:numId="19" w16cid:durableId="2082635260">
    <w:abstractNumId w:val="7"/>
  </w:num>
  <w:num w:numId="20" w16cid:durableId="1038118199">
    <w:abstractNumId w:val="17"/>
  </w:num>
  <w:num w:numId="21" w16cid:durableId="2096244714">
    <w:abstractNumId w:val="6"/>
  </w:num>
  <w:num w:numId="22" w16cid:durableId="1993827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B3"/>
    <w:rsid w:val="001C22E8"/>
    <w:rsid w:val="00561838"/>
    <w:rsid w:val="007F1034"/>
    <w:rsid w:val="00912D5C"/>
    <w:rsid w:val="00D67403"/>
    <w:rsid w:val="00D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F399"/>
  <w15:docId w15:val="{9A8D37EB-7877-425C-B5CA-C9582F04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72" w:line="269" w:lineRule="auto"/>
      <w:ind w:left="370" w:hanging="370"/>
    </w:pPr>
    <w:rPr>
      <w:rFonts w:ascii="Calibri" w:eastAsia="Calibri" w:hAnsi="Calibri" w:cs="Calibri"/>
      <w:b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numPr>
        <w:numId w:val="11"/>
      </w:numPr>
      <w:spacing w:after="149" w:line="259" w:lineRule="auto"/>
      <w:ind w:left="10" w:hanging="10"/>
      <w:outlineLvl w:val="0"/>
    </w:pPr>
    <w:rPr>
      <w:rFonts w:ascii="Calibri" w:eastAsia="Calibri" w:hAnsi="Calibri" w:cs="Calibri"/>
      <w:b/>
      <w:color w:val="196B24"/>
      <w:sz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2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196B24"/>
      <w:sz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22E8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817</Words>
  <Characters>4825</Characters>
  <Application>Microsoft Office Word</Application>
  <DocSecurity>0</DocSecurity>
  <Lines>117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wa</dc:creator>
  <cp:keywords/>
  <cp:lastModifiedBy>kev wa</cp:lastModifiedBy>
  <cp:revision>2</cp:revision>
  <dcterms:created xsi:type="dcterms:W3CDTF">2026-04-06T13:28:00Z</dcterms:created>
  <dcterms:modified xsi:type="dcterms:W3CDTF">2026-04-06T13:28:00Z</dcterms:modified>
</cp:coreProperties>
</file>